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line="600" w:lineRule="auto"/>
        <w:ind w:leftChars="0"/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开题答辩记录表（电子版）填写流程</w:t>
      </w:r>
    </w:p>
    <w:p>
      <w:pPr>
        <w:pStyle w:val="9"/>
        <w:numPr>
          <w:ilvl w:val="0"/>
          <w:numId w:val="0"/>
        </w:numPr>
        <w:spacing w:line="480" w:lineRule="auto"/>
        <w:ind w:leftChars="0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各位老师及2018届毕业生：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答辩当天，学生须</w:t>
      </w:r>
      <w:r>
        <w:rPr>
          <w:rFonts w:hint="eastAsia"/>
          <w:color w:val="FF0000"/>
          <w:sz w:val="24"/>
          <w:szCs w:val="28"/>
          <w:lang w:val="en-US" w:eastAsia="zh-CN"/>
        </w:rPr>
        <w:t>携带笔记本电脑及U盘</w:t>
      </w:r>
      <w:r>
        <w:rPr>
          <w:rFonts w:hint="eastAsia"/>
          <w:sz w:val="24"/>
          <w:szCs w:val="28"/>
          <w:lang w:val="en-US" w:eastAsia="zh-CN"/>
        </w:rPr>
        <w:t>。下面介绍开题答辩记录表（电子版）的填写流程：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1. 学生请提前填写好表中的学生姓名、指导教师、班级、学号、题目等信息；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2. 学生按规定顺序进行答辩。由学生简要介绍选题及前期工作情况。主要介绍自己的选题经过、目前该课题研究的情况、论文的主要观点、研究方法以及论文创新点等等，时间控制在3-5分钟。老师提问结束后，填写完答辩记录表（用word打开），任何文字填写不能改变答辩记录本原有格式。填写完毕后输出为PDF格式，</w:t>
      </w:r>
      <w:r>
        <w:rPr>
          <w:rFonts w:hint="eastAsia"/>
          <w:color w:val="FF0000"/>
          <w:sz w:val="24"/>
          <w:szCs w:val="28"/>
          <w:lang w:val="en-US" w:eastAsia="zh-CN"/>
        </w:rPr>
        <w:t>务必将文件重命名为“</w:t>
      </w:r>
      <w:bookmarkStart w:id="0" w:name="_GoBack"/>
      <w:r>
        <w:rPr>
          <w:rFonts w:hint="eastAsia"/>
          <w:color w:val="FF0000"/>
          <w:sz w:val="24"/>
          <w:szCs w:val="28"/>
          <w:lang w:val="en-US" w:eastAsia="zh-CN"/>
        </w:rPr>
        <w:t>学号_姓名_开题答辩记录_导师姓名</w:t>
      </w:r>
      <w:bookmarkEnd w:id="0"/>
      <w:r>
        <w:rPr>
          <w:rFonts w:hint="eastAsia"/>
          <w:sz w:val="24"/>
          <w:szCs w:val="28"/>
          <w:lang w:val="en-US" w:eastAsia="zh-CN"/>
        </w:rPr>
        <w:t>”，用U盘拷贝至助理电脑；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3. 答辩助理收到文件后，及时传送至指定平板电脑。答辩老师可轮流在这台平板电脑上填写意见并完成签名工作；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4. 答辩结束后，答辩助理须将所有开题答辩记录表打包发送至分院506办公室；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5. 分院办公室对开题答辩记录表（电子稿）完成审核并存档。</w:t>
      </w:r>
    </w:p>
    <w:p>
      <w:pPr>
        <w:pStyle w:val="9"/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tabs>
          <w:tab w:val="left" w:pos="6615"/>
        </w:tabs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   会计分院</w:t>
      </w:r>
    </w:p>
    <w:p>
      <w:pPr>
        <w:tabs>
          <w:tab w:val="left" w:pos="7328"/>
        </w:tabs>
        <w:jc w:val="left"/>
        <w:rPr>
          <w:rFonts w:hint="eastAsia"/>
          <w:sz w:val="24"/>
          <w:szCs w:val="28"/>
          <w:lang w:val="en-US" w:eastAsia="zh-CN"/>
        </w:rPr>
      </w:pPr>
    </w:p>
    <w:p>
      <w:pPr>
        <w:tabs>
          <w:tab w:val="left" w:pos="7328"/>
        </w:tabs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7C"/>
    <w:rsid w:val="004C43E5"/>
    <w:rsid w:val="005A3E04"/>
    <w:rsid w:val="006A7773"/>
    <w:rsid w:val="009C0D7C"/>
    <w:rsid w:val="009C5ADE"/>
    <w:rsid w:val="00B2692E"/>
    <w:rsid w:val="0B646FD1"/>
    <w:rsid w:val="0FED3CB6"/>
    <w:rsid w:val="20FC2FDD"/>
    <w:rsid w:val="29364BB4"/>
    <w:rsid w:val="2D8276F1"/>
    <w:rsid w:val="35B328EC"/>
    <w:rsid w:val="3F006DF4"/>
    <w:rsid w:val="45C13622"/>
    <w:rsid w:val="4CED07E6"/>
    <w:rsid w:val="536D061C"/>
    <w:rsid w:val="5681161C"/>
    <w:rsid w:val="587D3643"/>
    <w:rsid w:val="5B934C68"/>
    <w:rsid w:val="6F9A0CA0"/>
    <w:rsid w:val="739E4B89"/>
    <w:rsid w:val="792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ScaleCrop>false</ScaleCrop>
  <LinksUpToDate>false</LinksUpToDate>
  <CharactersWithSpaces>418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2017-04-28T05:37:00Z</dcterms:created>
  <dc:creator>PC</dc:creator>
  <cp:lastModifiedBy>PC</cp:lastModifiedBy>
  <cp:lastPrinted>2017-05-04T07:37:00Z</cp:lastPrinted>
  <dcterms:modified xsi:type="dcterms:W3CDTF">2017-12-26T06:21:55Z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